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7D" w:rsidRPr="00A0697D" w:rsidRDefault="00A0697D" w:rsidP="00A0697D">
      <w:pPr>
        <w:spacing w:before="100" w:beforeAutospacing="1" w:after="100" w:afterAutospacing="1" w:line="240" w:lineRule="auto"/>
        <w:jc w:val="center"/>
        <w:outlineLvl w:val="1"/>
        <w:rPr>
          <w:rFonts w:ascii="Tahoma" w:eastAsia="Times New Roman" w:hAnsi="Tahoma" w:cs="Tahoma"/>
          <w:b/>
          <w:bCs/>
          <w:color w:val="003399"/>
          <w:sz w:val="20"/>
          <w:szCs w:val="20"/>
          <w:lang w:eastAsia="tr-TR"/>
        </w:rPr>
      </w:pPr>
      <w:r w:rsidRPr="00A0697D">
        <w:rPr>
          <w:rFonts w:ascii="Tahoma" w:eastAsia="Times New Roman" w:hAnsi="Tahoma" w:cs="Tahoma"/>
          <w:b/>
          <w:bCs/>
          <w:color w:val="003399"/>
          <w:sz w:val="20"/>
          <w:szCs w:val="20"/>
          <w:lang w:eastAsia="tr-TR"/>
        </w:rPr>
        <w:t>ZORUNLU SERTİFİKA MALİ SORUMLULUK SİGORTASI GENEL ŞARTLARI</w:t>
      </w:r>
    </w:p>
    <w:p w:rsidR="00A0697D" w:rsidRPr="00A0697D" w:rsidRDefault="00A0697D" w:rsidP="00A0697D">
      <w:pPr>
        <w:spacing w:before="100" w:beforeAutospacing="1" w:after="100" w:afterAutospacing="1" w:line="240" w:lineRule="auto"/>
        <w:jc w:val="center"/>
        <w:rPr>
          <w:rFonts w:ascii="Tahoma" w:eastAsia="Times New Roman" w:hAnsi="Tahoma" w:cs="Tahoma"/>
          <w:b/>
          <w:bCs/>
          <w:color w:val="003399"/>
          <w:sz w:val="20"/>
          <w:szCs w:val="20"/>
          <w:lang w:eastAsia="tr-TR"/>
        </w:rPr>
      </w:pPr>
      <w:r w:rsidRPr="00A0697D">
        <w:rPr>
          <w:rFonts w:ascii="Tahoma" w:eastAsia="Times New Roman" w:hAnsi="Tahoma" w:cs="Tahoma"/>
          <w:b/>
          <w:bCs/>
          <w:color w:val="003399"/>
          <w:sz w:val="20"/>
          <w:szCs w:val="20"/>
          <w:lang w:eastAsia="tr-TR"/>
        </w:rPr>
        <w:t>Yürürlük Tarihi: 27 Ocak 2005</w:t>
      </w:r>
    </w:p>
    <w:p w:rsidR="00A0697D" w:rsidRPr="00A0697D" w:rsidRDefault="00A0697D" w:rsidP="00A0697D">
      <w:pPr>
        <w:spacing w:before="100" w:beforeAutospacing="1" w:after="100" w:afterAutospacing="1" w:line="240" w:lineRule="auto"/>
        <w:jc w:val="center"/>
        <w:rPr>
          <w:rFonts w:ascii="Tahoma" w:eastAsia="Times New Roman" w:hAnsi="Tahoma" w:cs="Tahoma"/>
          <w:color w:val="003399"/>
          <w:sz w:val="20"/>
          <w:szCs w:val="20"/>
          <w:lang w:eastAsia="tr-TR"/>
        </w:rPr>
      </w:pP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color w:val="8F000A"/>
          <w:sz w:val="16"/>
          <w:szCs w:val="16"/>
          <w:lang w:eastAsia="tr-TR"/>
        </w:rPr>
      </w:pPr>
      <w:r w:rsidRPr="00A0697D">
        <w:rPr>
          <w:rFonts w:ascii="Tahoma" w:eastAsia="Times New Roman" w:hAnsi="Tahoma" w:cs="Tahoma"/>
          <w:b/>
          <w:bCs/>
          <w:color w:val="8F000A"/>
          <w:sz w:val="16"/>
          <w:szCs w:val="16"/>
          <w:lang w:eastAsia="tr-TR"/>
        </w:rPr>
        <w:t>A- SİGORTANIN KAPSAMI</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A.1- Sigortanın Konusu</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 xml:space="preserve">Bu sigorta ile; ulusal veya uluslararası düzeyde nitelikli elektronik sertifika, zaman damgası ve elektronik imzalarla ilgili hizmetleri sağlayan Elektronik Sertifika Hizmet Sağlayıcısının (ESHS) Elektronik </w:t>
      </w:r>
      <w:proofErr w:type="spellStart"/>
      <w:r w:rsidRPr="00A0697D">
        <w:rPr>
          <w:rFonts w:ascii="Tahoma" w:eastAsia="Times New Roman" w:hAnsi="Tahoma" w:cs="Tahoma"/>
          <w:sz w:val="16"/>
          <w:szCs w:val="16"/>
          <w:lang w:eastAsia="tr-TR"/>
        </w:rPr>
        <w:t>îmza</w:t>
      </w:r>
      <w:proofErr w:type="spellEnd"/>
      <w:r w:rsidRPr="00A0697D">
        <w:rPr>
          <w:rFonts w:ascii="Tahoma" w:eastAsia="Times New Roman" w:hAnsi="Tahoma" w:cs="Tahoma"/>
          <w:sz w:val="16"/>
          <w:szCs w:val="16"/>
          <w:lang w:eastAsia="tr-TR"/>
        </w:rPr>
        <w:t xml:space="preserve"> Kanunundan doğan yükümlülüklerini yerine getirmemesi sonucu oluşan, nitelikli elektronik sertifika sahibi kişi veya kuruluşların ve üçüncü şahısların uğrayacağı zararlara ilişkin sorumluluğu, sözleşmede belirlenen zorunlu sigorta limitlerine kadar teminat altına alınmıştır.</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Bu sigorta, sigortalıya karşı yapılan talepler sonucundaki yasal giderler için de teminat verir.</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A.2- Sigorta Teminatının Kapsamı</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Sertifika Mali Sorumluluk Sigortası;</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A.2.1.</w:t>
      </w:r>
      <w:r w:rsidRPr="00A0697D">
        <w:rPr>
          <w:rFonts w:ascii="Tahoma" w:eastAsia="Times New Roman" w:hAnsi="Tahoma" w:cs="Tahoma"/>
          <w:sz w:val="16"/>
          <w:szCs w:val="16"/>
          <w:lang w:eastAsia="tr-TR"/>
        </w:rPr>
        <w:t xml:space="preserve"> </w:t>
      </w:r>
      <w:proofErr w:type="spellStart"/>
      <w:r w:rsidRPr="00A0697D">
        <w:rPr>
          <w:rFonts w:ascii="Tahoma" w:eastAsia="Times New Roman" w:hAnsi="Tahoma" w:cs="Tahoma"/>
          <w:sz w:val="16"/>
          <w:szCs w:val="16"/>
          <w:lang w:eastAsia="tr-TR"/>
        </w:rPr>
        <w:t>ESHS'nin</w:t>
      </w:r>
      <w:proofErr w:type="spellEnd"/>
      <w:r w:rsidRPr="00A0697D">
        <w:rPr>
          <w:rFonts w:ascii="Tahoma" w:eastAsia="Times New Roman" w:hAnsi="Tahoma" w:cs="Tahoma"/>
          <w:sz w:val="16"/>
          <w:szCs w:val="16"/>
          <w:lang w:eastAsia="tr-TR"/>
        </w:rPr>
        <w:t xml:space="preserve"> güvenli ürün ve sistemleri kullanmak, hizmeti güvenilir bir biçimde yürütmek, sertifikaların taklit ve tahrif edilmesini önlemek ile ilgili görevlerini gerektiği biçimde yerine getirmemesi,</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A.2.2.</w:t>
      </w:r>
      <w:r w:rsidRPr="00A0697D">
        <w:rPr>
          <w:rFonts w:ascii="Tahoma" w:eastAsia="Times New Roman" w:hAnsi="Tahoma" w:cs="Tahoma"/>
          <w:sz w:val="16"/>
          <w:szCs w:val="16"/>
          <w:lang w:eastAsia="tr-TR"/>
        </w:rPr>
        <w:t xml:space="preserve"> Sertifikaların içeriğinde </w:t>
      </w:r>
      <w:proofErr w:type="spellStart"/>
      <w:r w:rsidRPr="00A0697D">
        <w:rPr>
          <w:rFonts w:ascii="Tahoma" w:eastAsia="Times New Roman" w:hAnsi="Tahoma" w:cs="Tahoma"/>
          <w:sz w:val="16"/>
          <w:szCs w:val="16"/>
          <w:lang w:eastAsia="tr-TR"/>
        </w:rPr>
        <w:t>ESHS'den</w:t>
      </w:r>
      <w:proofErr w:type="spellEnd"/>
      <w:r w:rsidRPr="00A0697D">
        <w:rPr>
          <w:rFonts w:ascii="Tahoma" w:eastAsia="Times New Roman" w:hAnsi="Tahoma" w:cs="Tahoma"/>
          <w:sz w:val="16"/>
          <w:szCs w:val="16"/>
          <w:lang w:eastAsia="tr-TR"/>
        </w:rPr>
        <w:t xml:space="preserve"> kaynaklanan yanlış bilgilerin bulunması,</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A.2.3</w:t>
      </w:r>
      <w:r w:rsidRPr="00A0697D">
        <w:rPr>
          <w:rFonts w:ascii="Tahoma" w:eastAsia="Times New Roman" w:hAnsi="Tahoma" w:cs="Tahoma"/>
          <w:sz w:val="16"/>
          <w:szCs w:val="16"/>
          <w:lang w:eastAsia="tr-TR"/>
        </w:rPr>
        <w:t>. Sertifikaların oluşturulması sırasında nitelikli elektronik imza sahiplerinin verdikleri bilgilerin ESHS tarafından eksik veya yanlış işlenmesi sonucu ortaya çıkan hataların bulunması,</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A.2.4. </w:t>
      </w:r>
      <w:r w:rsidRPr="00A0697D">
        <w:rPr>
          <w:rFonts w:ascii="Tahoma" w:eastAsia="Times New Roman" w:hAnsi="Tahoma" w:cs="Tahoma"/>
          <w:sz w:val="16"/>
          <w:szCs w:val="16"/>
          <w:lang w:eastAsia="tr-TR"/>
        </w:rPr>
        <w:t>Sertifikaların ESHS ile nitelikli elektronik imza sahipleri arasında yapılan sözleşmeye tam ve uygun olarak hazırlanmaması,</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 xml:space="preserve">gibi </w:t>
      </w:r>
      <w:proofErr w:type="spellStart"/>
      <w:r w:rsidRPr="00A0697D">
        <w:rPr>
          <w:rFonts w:ascii="Tahoma" w:eastAsia="Times New Roman" w:hAnsi="Tahoma" w:cs="Tahoma"/>
          <w:sz w:val="16"/>
          <w:szCs w:val="16"/>
          <w:lang w:eastAsia="tr-TR"/>
        </w:rPr>
        <w:t>ESHS'nin</w:t>
      </w:r>
      <w:proofErr w:type="spellEnd"/>
      <w:r w:rsidRPr="00A0697D">
        <w:rPr>
          <w:rFonts w:ascii="Tahoma" w:eastAsia="Times New Roman" w:hAnsi="Tahoma" w:cs="Tahoma"/>
          <w:sz w:val="16"/>
          <w:szCs w:val="16"/>
          <w:lang w:eastAsia="tr-TR"/>
        </w:rPr>
        <w:t xml:space="preserve"> ve eylemlerinden sorumlu bulunduğu personelin kusurundan, ihmalinden veya gerekli özeni göstermemesinden doğan maddi zararları kapsar.</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 xml:space="preserve">Türkiye'de faaliyette bulunan </w:t>
      </w:r>
      <w:proofErr w:type="spellStart"/>
      <w:r w:rsidRPr="00A0697D">
        <w:rPr>
          <w:rFonts w:ascii="Tahoma" w:eastAsia="Times New Roman" w:hAnsi="Tahoma" w:cs="Tahoma"/>
          <w:sz w:val="16"/>
          <w:szCs w:val="16"/>
          <w:lang w:eastAsia="tr-TR"/>
        </w:rPr>
        <w:t>ESHS'nin</w:t>
      </w:r>
      <w:proofErr w:type="spellEnd"/>
      <w:r w:rsidRPr="00A0697D">
        <w:rPr>
          <w:rFonts w:ascii="Tahoma" w:eastAsia="Times New Roman" w:hAnsi="Tahoma" w:cs="Tahoma"/>
          <w:sz w:val="16"/>
          <w:szCs w:val="16"/>
          <w:lang w:eastAsia="tr-TR"/>
        </w:rPr>
        <w:t xml:space="preserve"> sigortacının bilgisi dahilinde olan yabancı bir ülkede kurulu başka bir </w:t>
      </w:r>
      <w:proofErr w:type="spellStart"/>
      <w:r w:rsidRPr="00A0697D">
        <w:rPr>
          <w:rFonts w:ascii="Tahoma" w:eastAsia="Times New Roman" w:hAnsi="Tahoma" w:cs="Tahoma"/>
          <w:sz w:val="16"/>
          <w:szCs w:val="16"/>
          <w:lang w:eastAsia="tr-TR"/>
        </w:rPr>
        <w:t>ESHS'ye</w:t>
      </w:r>
      <w:proofErr w:type="spellEnd"/>
      <w:r w:rsidRPr="00A0697D">
        <w:rPr>
          <w:rFonts w:ascii="Tahoma" w:eastAsia="Times New Roman" w:hAnsi="Tahoma" w:cs="Tahoma"/>
          <w:sz w:val="16"/>
          <w:szCs w:val="16"/>
          <w:lang w:eastAsia="tr-TR"/>
        </w:rPr>
        <w:t xml:space="preserve"> ait kabul ettiği sertifikalardan doğan maddi zararlar da kapsam dahilindedir.</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A.3- Sigorta Sözleşmesinin Süresi</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Sözleşmenin süresi taraflar arasında serbestçe belirlenir. Poliçede başlama ve sona erme tarihlerinin gün ve saat olarak yazılması gerekir.</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A.4- Teminat Dışında Kalan Haller</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Aşağıdaki hallerden birinin veya birkaçının sonucunda doğan sorumluluğa bağlı olarak;</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lastRenderedPageBreak/>
        <w:t xml:space="preserve">A.4.1. </w:t>
      </w:r>
      <w:r w:rsidRPr="00A0697D">
        <w:rPr>
          <w:rFonts w:ascii="Tahoma" w:eastAsia="Times New Roman" w:hAnsi="Tahoma" w:cs="Tahoma"/>
          <w:sz w:val="16"/>
          <w:szCs w:val="16"/>
          <w:lang w:eastAsia="tr-TR"/>
        </w:rPr>
        <w:t>Savaş, düşman hareketleri, çarpışma (savaş ilan edilmiş olsun veya olmasın), ihtilal, ayaklanma ve bunların gerektirdiği inzibati askeri hareketlerden,</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A.4.2. </w:t>
      </w:r>
      <w:r w:rsidRPr="00A0697D">
        <w:rPr>
          <w:rFonts w:ascii="Tahoma" w:eastAsia="Times New Roman" w:hAnsi="Tahoma" w:cs="Tahoma"/>
          <w:sz w:val="16"/>
          <w:szCs w:val="16"/>
          <w:lang w:eastAsia="tr-TR"/>
        </w:rPr>
        <w:t xml:space="preserve">Herhangi bir nükleer yakıttan veya nükleer yakıtın yanması sonucu nükleer atıklardan veya bunlara atfedilen sebeplerden meydana gelen </w:t>
      </w:r>
      <w:proofErr w:type="spellStart"/>
      <w:r w:rsidRPr="00A0697D">
        <w:rPr>
          <w:rFonts w:ascii="Tahoma" w:eastAsia="Times New Roman" w:hAnsi="Tahoma" w:cs="Tahoma"/>
          <w:sz w:val="16"/>
          <w:szCs w:val="16"/>
          <w:lang w:eastAsia="tr-TR"/>
        </w:rPr>
        <w:t>iyonlayıcı</w:t>
      </w:r>
      <w:proofErr w:type="spellEnd"/>
      <w:r w:rsidRPr="00A0697D">
        <w:rPr>
          <w:rFonts w:ascii="Tahoma" w:eastAsia="Times New Roman" w:hAnsi="Tahoma" w:cs="Tahoma"/>
          <w:sz w:val="16"/>
          <w:szCs w:val="16"/>
          <w:lang w:eastAsia="tr-TR"/>
        </w:rPr>
        <w:t xml:space="preserve"> radyasyonlar veya radyo-aktivite bulaşmaları ve bunların gerektirdiği inzibati ve askeri tedbirlerden,</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A.4.3.</w:t>
      </w:r>
      <w:r w:rsidRPr="00A0697D">
        <w:rPr>
          <w:rFonts w:ascii="Tahoma" w:eastAsia="Times New Roman" w:hAnsi="Tahoma" w:cs="Tahoma"/>
          <w:sz w:val="16"/>
          <w:szCs w:val="16"/>
          <w:lang w:eastAsia="tr-TR"/>
        </w:rPr>
        <w:t xml:space="preserve"> Deprem, yanardağ püskürmesi, deniz depremi, sel, seylap ve su baskını, yer kayması gibi doğal afetlerden,</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A.4.4. </w:t>
      </w:r>
      <w:r w:rsidRPr="00A0697D">
        <w:rPr>
          <w:rFonts w:ascii="Tahoma" w:eastAsia="Times New Roman" w:hAnsi="Tahoma" w:cs="Tahoma"/>
          <w:sz w:val="16"/>
          <w:szCs w:val="16"/>
          <w:lang w:eastAsia="tr-TR"/>
        </w:rPr>
        <w:t xml:space="preserve">Kamu otoritesi tarafından yapılacak tasarruflar sonucunda oluşan ve </w:t>
      </w:r>
      <w:proofErr w:type="spellStart"/>
      <w:r w:rsidRPr="00A0697D">
        <w:rPr>
          <w:rFonts w:ascii="Tahoma" w:eastAsia="Times New Roman" w:hAnsi="Tahoma" w:cs="Tahoma"/>
          <w:sz w:val="16"/>
          <w:szCs w:val="16"/>
          <w:lang w:eastAsia="tr-TR"/>
        </w:rPr>
        <w:t>ESHS'nin</w:t>
      </w:r>
      <w:proofErr w:type="spellEnd"/>
      <w:r w:rsidRPr="00A0697D">
        <w:rPr>
          <w:rFonts w:ascii="Tahoma" w:eastAsia="Times New Roman" w:hAnsi="Tahoma" w:cs="Tahoma"/>
          <w:sz w:val="16"/>
          <w:szCs w:val="16"/>
          <w:lang w:eastAsia="tr-TR"/>
        </w:rPr>
        <w:t xml:space="preserve"> kusurundan kaynaklanmayan sorunlardan,</w:t>
      </w:r>
    </w:p>
    <w:p w:rsidR="00A0697D" w:rsidRPr="00A0697D" w:rsidRDefault="00A0697D" w:rsidP="00A0697D">
      <w:pPr>
        <w:shd w:val="clear" w:color="auto" w:fill="FFFFFF"/>
        <w:spacing w:before="100" w:beforeAutospacing="1" w:after="100" w:afterAutospacing="1" w:line="31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A.4.5.</w:t>
      </w:r>
      <w:r w:rsidRPr="00A0697D">
        <w:rPr>
          <w:rFonts w:ascii="Tahoma" w:eastAsia="Times New Roman" w:hAnsi="Tahoma" w:cs="Tahoma"/>
          <w:sz w:val="16"/>
          <w:szCs w:val="16"/>
          <w:lang w:eastAsia="tr-TR"/>
        </w:rPr>
        <w:t xml:space="preserve"> İletişim altyapısı ve </w:t>
      </w:r>
      <w:proofErr w:type="spellStart"/>
      <w:r w:rsidRPr="00A0697D">
        <w:rPr>
          <w:rFonts w:ascii="Tahoma" w:eastAsia="Times New Roman" w:hAnsi="Tahoma" w:cs="Tahoma"/>
          <w:sz w:val="16"/>
          <w:szCs w:val="16"/>
          <w:lang w:eastAsia="tr-TR"/>
        </w:rPr>
        <w:t>ESHS'nin</w:t>
      </w:r>
      <w:proofErr w:type="spellEnd"/>
      <w:r w:rsidRPr="00A0697D">
        <w:rPr>
          <w:rFonts w:ascii="Tahoma" w:eastAsia="Times New Roman" w:hAnsi="Tahoma" w:cs="Tahoma"/>
          <w:sz w:val="16"/>
          <w:szCs w:val="16"/>
          <w:lang w:eastAsia="tr-TR"/>
        </w:rPr>
        <w:t xml:space="preserve"> doğrudan kontrolü altında olmayan bilgi işlem altyapısında meydana gelen sorunlardan,</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A.4.6.</w:t>
      </w:r>
      <w:r w:rsidRPr="00A0697D">
        <w:rPr>
          <w:rFonts w:ascii="Tahoma" w:eastAsia="Times New Roman" w:hAnsi="Tahoma" w:cs="Tahoma"/>
          <w:sz w:val="16"/>
          <w:szCs w:val="16"/>
          <w:lang w:eastAsia="tr-TR"/>
        </w:rPr>
        <w:t xml:space="preserve"> İmza sahibi tarafından kanun dışı amaçlar için nitelikli elektronik imzanın kullanılmasından,</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A.4.7.</w:t>
      </w:r>
      <w:r w:rsidRPr="00A0697D">
        <w:rPr>
          <w:rFonts w:ascii="Tahoma" w:eastAsia="Times New Roman" w:hAnsi="Tahoma" w:cs="Tahoma"/>
          <w:sz w:val="16"/>
          <w:szCs w:val="16"/>
          <w:lang w:eastAsia="tr-TR"/>
        </w:rPr>
        <w:t xml:space="preserve"> Sigortacıya veya sigorta ettirene haber verildikten sonraki bir tarihte ESHS tarafından iptal edilmeyip ikinci veya daha çok miktarda hasar oluşmasına neden olan aynı nitelikli elektronik sertifika ile işlem yapılmasından,</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A.4.8.</w:t>
      </w:r>
      <w:r w:rsidRPr="00A0697D">
        <w:rPr>
          <w:rFonts w:ascii="Tahoma" w:eastAsia="Times New Roman" w:hAnsi="Tahoma" w:cs="Tahoma"/>
          <w:sz w:val="16"/>
          <w:szCs w:val="16"/>
          <w:lang w:eastAsia="tr-TR"/>
        </w:rPr>
        <w:t xml:space="preserve"> Faaliyet konusu ile ilgili kanun, yönetmelik ve tebliğlerle belirlenen esaslar ve teknik standartlara bağlı kalınmamasından,</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doğan zararlar sigorta teminatı dışındadır.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color w:val="8F000A"/>
          <w:sz w:val="16"/>
          <w:szCs w:val="16"/>
          <w:lang w:eastAsia="tr-TR"/>
        </w:rPr>
      </w:pPr>
      <w:r w:rsidRPr="00A0697D">
        <w:rPr>
          <w:rFonts w:ascii="Tahoma" w:eastAsia="Times New Roman" w:hAnsi="Tahoma" w:cs="Tahoma"/>
          <w:b/>
          <w:bCs/>
          <w:color w:val="8F000A"/>
          <w:sz w:val="16"/>
          <w:szCs w:val="16"/>
          <w:lang w:eastAsia="tr-TR"/>
        </w:rPr>
        <w:t>B- ZARAR VE TAZMİNAT</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B.l- Rizikonun Gerçekleşmesi</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proofErr w:type="spellStart"/>
      <w:r w:rsidRPr="00A0697D">
        <w:rPr>
          <w:rFonts w:ascii="Tahoma" w:eastAsia="Times New Roman" w:hAnsi="Tahoma" w:cs="Tahoma"/>
          <w:sz w:val="16"/>
          <w:szCs w:val="16"/>
          <w:lang w:eastAsia="tr-TR"/>
        </w:rPr>
        <w:t>ESHS'nin</w:t>
      </w:r>
      <w:proofErr w:type="spellEnd"/>
      <w:r w:rsidRPr="00A0697D">
        <w:rPr>
          <w:rFonts w:ascii="Tahoma" w:eastAsia="Times New Roman" w:hAnsi="Tahoma" w:cs="Tahoma"/>
          <w:sz w:val="16"/>
          <w:szCs w:val="16"/>
          <w:lang w:eastAsia="tr-TR"/>
        </w:rPr>
        <w:t>, sözleşme süresi içinde Kanundan kaynaklanan yükümlülüklerini yerine getirmemesi nedeniyle, sertifika sahibi veya üçüncü kişilerin sözleşme dönemi içinde veya sonrasında zarara uğraması sonucunda;</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B.1.1. </w:t>
      </w:r>
      <w:r w:rsidRPr="00A0697D">
        <w:rPr>
          <w:rFonts w:ascii="Tahoma" w:eastAsia="Times New Roman" w:hAnsi="Tahoma" w:cs="Tahoma"/>
          <w:sz w:val="16"/>
          <w:szCs w:val="16"/>
          <w:lang w:eastAsia="tr-TR"/>
        </w:rPr>
        <w:t>Sigortacının bilgisi dahilinde olmak koşuluyla sigortalı tarafından ödeme yapılması veya,</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B.l.2.</w:t>
      </w:r>
      <w:r w:rsidRPr="00A0697D">
        <w:rPr>
          <w:rFonts w:ascii="Tahoma" w:eastAsia="Times New Roman" w:hAnsi="Tahoma" w:cs="Tahoma"/>
          <w:sz w:val="16"/>
          <w:szCs w:val="16"/>
          <w:lang w:eastAsia="tr-TR"/>
        </w:rPr>
        <w:t xml:space="preserve"> Zararın gerçekleştiğinin ve bu zararın </w:t>
      </w:r>
      <w:proofErr w:type="spellStart"/>
      <w:r w:rsidRPr="00A0697D">
        <w:rPr>
          <w:rFonts w:ascii="Tahoma" w:eastAsia="Times New Roman" w:hAnsi="Tahoma" w:cs="Tahoma"/>
          <w:sz w:val="16"/>
          <w:szCs w:val="16"/>
          <w:lang w:eastAsia="tr-TR"/>
        </w:rPr>
        <w:t>ESHS'nin</w:t>
      </w:r>
      <w:proofErr w:type="spellEnd"/>
      <w:r w:rsidRPr="00A0697D">
        <w:rPr>
          <w:rFonts w:ascii="Tahoma" w:eastAsia="Times New Roman" w:hAnsi="Tahoma" w:cs="Tahoma"/>
          <w:sz w:val="16"/>
          <w:szCs w:val="16"/>
          <w:lang w:eastAsia="tr-TR"/>
        </w:rPr>
        <w:t xml:space="preserve"> sorumluluğundan kaynaklandığının mahkeme tarafından karar altına alınması veya</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B.1.3.</w:t>
      </w:r>
      <w:r w:rsidRPr="00A0697D">
        <w:rPr>
          <w:rFonts w:ascii="Tahoma" w:eastAsia="Times New Roman" w:hAnsi="Tahoma" w:cs="Tahoma"/>
          <w:sz w:val="16"/>
          <w:szCs w:val="16"/>
          <w:lang w:eastAsia="tr-TR"/>
        </w:rPr>
        <w:t xml:space="preserve"> Sigortalının tebligat üzerine davayı öğrendiği tarihte,</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riziko gerçekleşmiş olur.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B.1.2- Rizikoya İlişkin Olarak Sigorta Ettirenin ve Sigortalının Yükümlülükleri</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Sigortalı/sigorta ettiren rizikonun gerçekleşmesi halinde, aşağıdaki hususları yerine getirmekle yükümlüdür: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a) Bu sözleşmeye göre, sorumluluğunu gerektirecek bir olayı, haberdar olduğu andan itibaren beş gün içinde sigortacıya ihbar etmek,</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b) Sigortalı değilmişçesine gerekli kurtarma ve koruma önlemlerini almak ve bu amaçla</w:t>
      </w:r>
      <w:r w:rsidRPr="00A0697D">
        <w:rPr>
          <w:rFonts w:ascii="Tahoma" w:eastAsia="Times New Roman" w:hAnsi="Tahoma" w:cs="Tahoma"/>
          <w:sz w:val="16"/>
          <w:szCs w:val="16"/>
          <w:lang w:eastAsia="tr-TR"/>
        </w:rPr>
        <w:br/>
        <w:t>sigortacı tarafından verilecek makul talimatlara uymak,</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lastRenderedPageBreak/>
        <w:t>c) Sigortacının talebi üzerine, olayın ve zararın nedeni ile hangi hal ve şartlar altında</w:t>
      </w:r>
      <w:r w:rsidRPr="00A0697D">
        <w:rPr>
          <w:rFonts w:ascii="Tahoma" w:eastAsia="Times New Roman" w:hAnsi="Tahoma" w:cs="Tahoma"/>
          <w:sz w:val="16"/>
          <w:szCs w:val="16"/>
          <w:lang w:eastAsia="tr-TR"/>
        </w:rPr>
        <w:br/>
        <w:t xml:space="preserve">gerçekleştiğini ve sonuçlarını tespiti, tazminat yükümlülüğü ve miktarı ile </w:t>
      </w:r>
      <w:proofErr w:type="spellStart"/>
      <w:r w:rsidRPr="00A0697D">
        <w:rPr>
          <w:rFonts w:ascii="Tahoma" w:eastAsia="Times New Roman" w:hAnsi="Tahoma" w:cs="Tahoma"/>
          <w:sz w:val="16"/>
          <w:szCs w:val="16"/>
          <w:lang w:eastAsia="tr-TR"/>
        </w:rPr>
        <w:t>rücu</w:t>
      </w:r>
      <w:proofErr w:type="spellEnd"/>
      <w:r w:rsidRPr="00A0697D">
        <w:rPr>
          <w:rFonts w:ascii="Tahoma" w:eastAsia="Times New Roman" w:hAnsi="Tahoma" w:cs="Tahoma"/>
          <w:sz w:val="16"/>
          <w:szCs w:val="16"/>
          <w:lang w:eastAsia="tr-TR"/>
        </w:rPr>
        <w:t xml:space="preserve"> hakkının kullanılmasına yararlı, elde edilmesi mümkün bilgi ve belgeleri gecikmeksizin vermek,</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d) Zarardan dolayı, dava yolu ile veya başka yollarla bir tazminat talebi karşısında kaldığı veya aleyhine cezai kovuşturmaya geçildiği hallerde, durumdan sigortacıyı derhal haberdar etmek ve zarar ziyan talebine ve cezai kovuşturmaya ilişkin olarak almış olduğu ihbarname, davetiye ve benzeri tüm belgeleri derhal sigortacıya vermek,</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e) Sigorta konusu ile ilgili başka sigorta sözleşmesi varsa bunları sigortacıya bildirmek.</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B.3- Tazminat ve Ödenmesi</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Rizikonun gerçekleşmesi halinde, özel durumlar hariç olmak üzere, hangi belgelerin istenileceği poliçe ekinde yer almak zorundadır. Sigortacı, talep edilen tazminat ve giderleri, hak sahibinin tazminata konu olay ve zarara ilişkin tespit tutanağını veya bilirkişi raporunu ve poliçe ekinde de yer alan diğer gerekli belgeleri eksiksiz olarak şirketin merkez veya kuruluşlarına ilettiği tarihten itibaren on iş günü içinde gerekli incelemeleri tamamlayıp sözleşmeye aykırı olmayan maddi zararlara ilişkin tazminatı öder.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B.4- </w:t>
      </w:r>
      <w:proofErr w:type="spellStart"/>
      <w:r w:rsidRPr="00A0697D">
        <w:rPr>
          <w:rFonts w:ascii="Tahoma" w:eastAsia="Times New Roman" w:hAnsi="Tahoma" w:cs="Tahoma"/>
          <w:b/>
          <w:bCs/>
          <w:sz w:val="16"/>
          <w:szCs w:val="16"/>
          <w:lang w:eastAsia="tr-TR"/>
        </w:rPr>
        <w:t>Halefiyet</w:t>
      </w:r>
      <w:proofErr w:type="spellEnd"/>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 xml:space="preserve">Sigortacı, ödediği tazminat tutarınca, hukuken sigortalının yerine geçer. </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color w:val="8F000A"/>
          <w:sz w:val="16"/>
          <w:szCs w:val="16"/>
          <w:lang w:eastAsia="tr-TR"/>
        </w:rPr>
      </w:pPr>
      <w:r w:rsidRPr="00A0697D">
        <w:rPr>
          <w:rFonts w:ascii="Tahoma" w:eastAsia="Times New Roman" w:hAnsi="Tahoma" w:cs="Tahoma"/>
          <w:b/>
          <w:bCs/>
          <w:color w:val="8F000A"/>
          <w:sz w:val="16"/>
          <w:szCs w:val="16"/>
          <w:lang w:eastAsia="tr-TR"/>
        </w:rPr>
        <w:t>C- ÇEŞİTLİ HÜKÜMLER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C.l- Sigorta Priminin Ödenmesi ve Sigortacının Sorumluluğunun Başlaması</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 xml:space="preserve">Sigortacının sorumluluğu, primin tamamının veya taksitle ödenmesi kararlaştırılmış ise ilk </w:t>
      </w:r>
      <w:proofErr w:type="spellStart"/>
      <w:r w:rsidRPr="00A0697D">
        <w:rPr>
          <w:rFonts w:ascii="Tahoma" w:eastAsia="Times New Roman" w:hAnsi="Tahoma" w:cs="Tahoma"/>
          <w:sz w:val="16"/>
          <w:szCs w:val="16"/>
          <w:lang w:eastAsia="tr-TR"/>
        </w:rPr>
        <w:t>taksidin</w:t>
      </w:r>
      <w:proofErr w:type="spellEnd"/>
      <w:r w:rsidRPr="00A0697D">
        <w:rPr>
          <w:rFonts w:ascii="Tahoma" w:eastAsia="Times New Roman" w:hAnsi="Tahoma" w:cs="Tahoma"/>
          <w:sz w:val="16"/>
          <w:szCs w:val="16"/>
          <w:lang w:eastAsia="tr-TR"/>
        </w:rPr>
        <w:t xml:space="preserve"> poliçenin tesliminde ödenmesi ile başlar. Aksi kararlaştırılmadıkça, primin tamamının veya ilk </w:t>
      </w:r>
      <w:proofErr w:type="spellStart"/>
      <w:r w:rsidRPr="00A0697D">
        <w:rPr>
          <w:rFonts w:ascii="Tahoma" w:eastAsia="Times New Roman" w:hAnsi="Tahoma" w:cs="Tahoma"/>
          <w:sz w:val="16"/>
          <w:szCs w:val="16"/>
          <w:lang w:eastAsia="tr-TR"/>
        </w:rPr>
        <w:t>taksidin</w:t>
      </w:r>
      <w:proofErr w:type="spellEnd"/>
      <w:r w:rsidRPr="00A0697D">
        <w:rPr>
          <w:rFonts w:ascii="Tahoma" w:eastAsia="Times New Roman" w:hAnsi="Tahoma" w:cs="Tahoma"/>
          <w:sz w:val="16"/>
          <w:szCs w:val="16"/>
          <w:lang w:eastAsia="tr-TR"/>
        </w:rPr>
        <w:t xml:space="preserve"> ödenmemesi halinde, poliçe teslim edilmiş olsa dahi sigortacının sorumluluğu başlamaz ve bu şart poliçeye yazılır.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Prim ödemede temerrüde düşülmesi halinde Borçlar Kanunu hükümleri uygulanır.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C.2- Sigortalının/Sigorta  Ettirenin  Sözleşme Yapıldığı Sırada Beyan Yükümlülüğü</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C.2.1. </w:t>
      </w:r>
      <w:r w:rsidRPr="00A0697D">
        <w:rPr>
          <w:rFonts w:ascii="Tahoma" w:eastAsia="Times New Roman" w:hAnsi="Tahoma" w:cs="Tahoma"/>
          <w:sz w:val="16"/>
          <w:szCs w:val="16"/>
          <w:lang w:eastAsia="tr-TR"/>
        </w:rPr>
        <w:t>Sigortacı sigorta sözleşmesini, sigorta ettirenin veya sigortalının beyanı ve varsa teklifname ve eklerinde yazılı sorulara verdiği cevaplara dayanarak yapar.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C.2.2. </w:t>
      </w:r>
      <w:r w:rsidRPr="00A0697D">
        <w:rPr>
          <w:rFonts w:ascii="Tahoma" w:eastAsia="Times New Roman" w:hAnsi="Tahoma" w:cs="Tahoma"/>
          <w:sz w:val="16"/>
          <w:szCs w:val="16"/>
          <w:lang w:eastAsia="tr-TR"/>
        </w:rPr>
        <w:t xml:space="preserve">Sigortalının/sigorta ettirenin beyanı yanlış veya eksik ise ve bu durum, sigortacının sözleşmeyi yapmaması veya daha ağır şartlarla yapmasına neden oluyorsa, sigortacı durumu </w:t>
      </w:r>
      <w:proofErr w:type="spellStart"/>
      <w:r w:rsidRPr="00A0697D">
        <w:rPr>
          <w:rFonts w:ascii="Tahoma" w:eastAsia="Times New Roman" w:hAnsi="Tahoma" w:cs="Tahoma"/>
          <w:sz w:val="16"/>
          <w:szCs w:val="16"/>
          <w:lang w:eastAsia="tr-TR"/>
        </w:rPr>
        <w:t>öğrendiğitarihten</w:t>
      </w:r>
      <w:proofErr w:type="spellEnd"/>
      <w:r w:rsidRPr="00A0697D">
        <w:rPr>
          <w:rFonts w:ascii="Tahoma" w:eastAsia="Times New Roman" w:hAnsi="Tahoma" w:cs="Tahoma"/>
          <w:sz w:val="16"/>
          <w:szCs w:val="16"/>
          <w:lang w:eastAsia="tr-TR"/>
        </w:rPr>
        <w:t xml:space="preserve"> itibaren </w:t>
      </w:r>
      <w:r w:rsidRPr="00A0697D">
        <w:rPr>
          <w:rFonts w:ascii="Tahoma" w:eastAsia="Times New Roman" w:hAnsi="Tahoma" w:cs="Tahoma"/>
          <w:spacing w:val="-2"/>
          <w:sz w:val="16"/>
          <w:szCs w:val="16"/>
          <w:lang w:eastAsia="tr-TR"/>
        </w:rPr>
        <w:t>bir ay içinde sözleşmeden cayabilir veya sözleşmeyi yürürlükte tutarak aynı süre içinde prim farkını talep edebilir.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C.2.3. </w:t>
      </w:r>
      <w:r w:rsidRPr="00A0697D">
        <w:rPr>
          <w:rFonts w:ascii="Tahoma" w:eastAsia="Times New Roman" w:hAnsi="Tahoma" w:cs="Tahoma"/>
          <w:sz w:val="16"/>
          <w:szCs w:val="16"/>
          <w:lang w:eastAsia="tr-TR"/>
        </w:rPr>
        <w:t>Sigorta ettiren, talep edilen prim farkını kabul ettiğini sekiz gün içinde bildirmediği takdirde sözleşmeden cayılmış olur. Ancak, prim farkının kabul edilmemesi nedeniyle sözleşmeden cayılması, sigortacının gerçeğe aykırı veya eksik beyanı öğrendiği tarihten itibaren bir aylık süre içinde gerçekleşmek durumundadır.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C.2.4 </w:t>
      </w:r>
      <w:r w:rsidRPr="00A0697D">
        <w:rPr>
          <w:rFonts w:ascii="Tahoma" w:eastAsia="Times New Roman" w:hAnsi="Tahoma" w:cs="Tahoma"/>
          <w:sz w:val="16"/>
          <w:szCs w:val="16"/>
          <w:lang w:eastAsia="tr-TR"/>
        </w:rPr>
        <w:t>Sigortalının/sigorta ettirenin kasıtlı davrandığının anlaşılması halinde sigortacı, sözleşmeden cayabilir ve gün esasına dayanarak hesap edilen prime hak kazanır.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C.3 Sözleşmenin Devamı Sırasındaki Beyan Yükümlülüğü</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lastRenderedPageBreak/>
        <w:t>Sözleşmenin devamı sırasında sigortacının izni olmadan rizikoya etki edici nitelikte değişiklik yapılması halinde sigorta ettiren veya sigortalı durumu sekiz gün içinde sigortacıya bildirmekle yükümlüdür.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Durumun sigortacı tarafından öğrenilmesinden sonra, değişiklik, sigortacının sözleşmeyi yapmamasını veya daha ağır şartlarla yapmasını gerektiren hallerde ise sigortacı, sekiz gün içinde sözleşmeyi fesheder veya prim farkını talep etmek suretiyle sözleşmeyi yürürlükte tutar. Sigorta ettiren, talep edilen prim farkını kabul ettiğini sekiz gün içinde bildirmediği takdirde sözleşme feshedilmiş olur.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Feshin hüküm ifade ettiği tarihe kadar geçen sürenin primi, gün esası üzerinden hesap edilir ve fazlası geri verilir.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Süresinde kullanılmayan fesih veya prim farkını talep etme hakkı düşer.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Rizikodaki değişikliği öğrenen sigortacı, sigorta hükmünün devamına razı olduğunu gösteren bir harekette bulunursa fesih ve prim talep hakkı düşer.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Değişiklik, rizikoyu hafifletici nitelikte ve daha az prim uygulamasını gerektirir hallerden ise: Sigortacı, bu değişikliğin yapıldığı tarihten sözleşmenin sona ermesine kadar geçecek süre için gün esasına göre hesap edilecek prim farkını sigorta ettirene geri verir.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 xml:space="preserve">Sigortacının sözleşmeyi bu değişiklere göre yapmamasını veya daha ağır şartlarla yapmasını gerektiren hallerde: </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a) Sigortacı durumu öğrenmeden önce,</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b) Sigortacının fesih ihbarında bulunabileceği süre içinde,</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c) Fesih ihbarının hüküm ifade etmesi için geçecek süre içinde,</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riziko gerçekleşirse, sigortacı, tazminatı tahakkuk ettirilen prim arasındaki orana göre öder.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C.4. Sözleşmenin Devamı Sırasındaki Koruma Yükümlülüğü</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C.4.1 </w:t>
      </w:r>
      <w:r w:rsidRPr="00A0697D">
        <w:rPr>
          <w:rFonts w:ascii="Tahoma" w:eastAsia="Times New Roman" w:hAnsi="Tahoma" w:cs="Tahoma"/>
          <w:sz w:val="16"/>
          <w:szCs w:val="16"/>
          <w:lang w:eastAsia="tr-TR"/>
        </w:rPr>
        <w:t>Sigortalı, sertifikaları imzalama amacıyla kullandığı imza oluşturma verisini korumaya ilişkin bütün işlemleri, sözleşme süresi boyunca, rizikonun tutarı ve süresini de dikkate alarak, sigortalı değilmişçesine özenle yürütmekle yükümlüdür.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 xml:space="preserve">C.4.2. </w:t>
      </w:r>
      <w:r w:rsidRPr="00A0697D">
        <w:rPr>
          <w:rFonts w:ascii="Tahoma" w:eastAsia="Times New Roman" w:hAnsi="Tahoma" w:cs="Tahoma"/>
          <w:sz w:val="16"/>
          <w:szCs w:val="16"/>
          <w:lang w:eastAsia="tr-TR"/>
        </w:rPr>
        <w:t>Sigortalı, sertifikaları imzalama amacıyla kullandığı imza oluşturma verisinin, yetkisiz kullanıma veya benzeri bir güvenlik ihlaline konu olduğunu anladığında hemen sigortacıyı haberdar etmek zorundadır.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C.4.3.</w:t>
      </w:r>
      <w:r w:rsidRPr="00A0697D">
        <w:rPr>
          <w:rFonts w:ascii="Tahoma" w:eastAsia="Times New Roman" w:hAnsi="Tahoma" w:cs="Tahoma"/>
          <w:sz w:val="16"/>
          <w:szCs w:val="16"/>
          <w:lang w:eastAsia="tr-TR"/>
        </w:rPr>
        <w:t xml:space="preserve"> Sigorta ettiren sigorta ettirdiği sorumluluğuna ilişkin herhangi bir güvenlik ihlalini haber alır almaz, gerekli önlemleri aldıktan sonra, sigortacıya haber vermek zorundadır.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C-5 Sigortalının (ESHS) Değişmesi</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Aksine sözleşme yoksa sözleşme süresi içinde sigortalının değişmesi halinde sözleşme yeni sigortalı ile devam eder.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C-6 Birden Çok Sigorta</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Sigorta ettiren ya da sigortalı başka sigorta şirketleriyle aynı rizikolara karşı aynı süreye rastlayan başka sigorta sözleşmesi yapacak olursa bunu sigortacılara derhal bildirmekle  yükümlüdür.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C.7- Tebliğ ve İhbarlar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lastRenderedPageBreak/>
        <w:t xml:space="preserve">C.7.1 </w:t>
      </w:r>
      <w:r w:rsidRPr="00A0697D">
        <w:rPr>
          <w:rFonts w:ascii="Tahoma" w:eastAsia="Times New Roman" w:hAnsi="Tahoma" w:cs="Tahoma"/>
          <w:sz w:val="16"/>
          <w:szCs w:val="16"/>
          <w:lang w:eastAsia="tr-TR"/>
        </w:rPr>
        <w:t>Sigortalının/sigorta ettirenin bildirimleri, sigorta şirketinin merkezine veya sigorta sözleşmesine aracılık eden acenteye yapılır.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C.7.2</w:t>
      </w:r>
      <w:r w:rsidRPr="00A0697D">
        <w:rPr>
          <w:rFonts w:ascii="Tahoma" w:eastAsia="Times New Roman" w:hAnsi="Tahoma" w:cs="Tahoma"/>
          <w:sz w:val="16"/>
          <w:szCs w:val="16"/>
          <w:lang w:eastAsia="tr-TR"/>
        </w:rPr>
        <w:t xml:space="preserve"> Sigortacının bildirimleri de sigortalının/sigorta ettirenin poliçede gösterilen adresine veya bu adres değişmişse son bildirilen adresine noter eliyle veya taahhütlü mektupla yapılır.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C.7.3</w:t>
      </w:r>
      <w:r w:rsidRPr="00A0697D">
        <w:rPr>
          <w:rFonts w:ascii="Tahoma" w:eastAsia="Times New Roman" w:hAnsi="Tahoma" w:cs="Tahoma"/>
          <w:sz w:val="16"/>
          <w:szCs w:val="16"/>
          <w:lang w:eastAsia="tr-TR"/>
        </w:rPr>
        <w:t xml:space="preserve"> Taraflara imza karşılığı elden verilen mektup veya telgrafla yapılan bildirimler de taahhütlü mektup hükmündedir.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C.7.4</w:t>
      </w:r>
      <w:r w:rsidRPr="00A0697D">
        <w:rPr>
          <w:rFonts w:ascii="Tahoma" w:eastAsia="Times New Roman" w:hAnsi="Tahoma" w:cs="Tahoma"/>
          <w:sz w:val="16"/>
          <w:szCs w:val="16"/>
          <w:lang w:eastAsia="tr-TR"/>
        </w:rPr>
        <w:t xml:space="preserve"> Güvenli elektronik imza kullanılarak elektronik ortamda yapılan ve sigortalıya/sigorta ettirene ulaştığı kanıtlanabilen bildirimler de geçerli sayılır.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C.8- Ticari ve Mesleki Sırların Saklı Tutulması</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Sigortacı ve sigortacı adına hareket edenler bu sözleşmenin yapılması dolayısıyla sigortalıya/sigorta ettirene ilişkin öğreneceği ticari, teknik ve mesleki sırların saklı tutulmamasından doğacak zararlardan sorumludurlar.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C.9- Yetkili Mahkeme</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Sigorta sözleşmesinden doğan anlaşmazlıklar nedeniyle sigortacı aleyhine açılacak davalarda yetkili mahkeme, sigorta şirketinin merkezinin veya sigorta sözleşmesine aracılık yapan acentenin ikametgahının bulunduğu yerdeki, sigortalı/sigorta ettiren aleyhine açılacak davalarda ise davalının ikametgahının bulunduğu yerdeki ticaret davalarına bakmakla görevli mahkemedir.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C10- Zaman aşımı</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Sigorta sözleşmesinden doğan bütün talepler iki yılda zaman aşımına uğrar.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C.11- Özel Şartlar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Sigorta sözleşmesine, sigortalının / sigorta ettirenin aleyhine olmamak kaydıyla özel şartlar konulabilir.</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b/>
          <w:bCs/>
          <w:sz w:val="16"/>
          <w:szCs w:val="16"/>
          <w:lang w:eastAsia="tr-TR"/>
        </w:rPr>
        <w:t>C.12- Yürürlük</w:t>
      </w:r>
    </w:p>
    <w:p w:rsidR="00A0697D" w:rsidRPr="00A0697D" w:rsidRDefault="00A0697D" w:rsidP="00A0697D">
      <w:pPr>
        <w:shd w:val="clear" w:color="auto" w:fill="FFFFFF"/>
        <w:spacing w:before="100" w:beforeAutospacing="1" w:after="100" w:afterAutospacing="1" w:line="272" w:lineRule="atLeast"/>
        <w:rPr>
          <w:rFonts w:ascii="Tahoma" w:eastAsia="Times New Roman" w:hAnsi="Tahoma" w:cs="Tahoma"/>
          <w:sz w:val="16"/>
          <w:szCs w:val="16"/>
          <w:lang w:eastAsia="tr-TR"/>
        </w:rPr>
      </w:pPr>
      <w:r w:rsidRPr="00A0697D">
        <w:rPr>
          <w:rFonts w:ascii="Tahoma" w:eastAsia="Times New Roman" w:hAnsi="Tahoma" w:cs="Tahoma"/>
          <w:sz w:val="16"/>
          <w:szCs w:val="16"/>
          <w:lang w:eastAsia="tr-TR"/>
        </w:rPr>
        <w:t>Bu Genel Şartlar yayımı tarihinde yürürlüğe girer.</w:t>
      </w:r>
    </w:p>
    <w:p w:rsidR="00A0697D" w:rsidRPr="00A0697D" w:rsidRDefault="00A0697D" w:rsidP="00A0697D">
      <w:pPr>
        <w:spacing w:after="0" w:line="240" w:lineRule="auto"/>
        <w:outlineLvl w:val="5"/>
        <w:rPr>
          <w:rFonts w:ascii="Tahoma" w:eastAsia="Times New Roman" w:hAnsi="Tahoma" w:cs="Tahoma"/>
          <w:b/>
          <w:bCs/>
          <w:sz w:val="16"/>
          <w:szCs w:val="16"/>
          <w:lang w:eastAsia="tr-TR"/>
        </w:rPr>
      </w:pPr>
      <w:r w:rsidRPr="00A0697D">
        <w:rPr>
          <w:rFonts w:ascii="Tahoma" w:eastAsia="Times New Roman" w:hAnsi="Tahoma" w:cs="Tahoma"/>
          <w:b/>
          <w:bCs/>
          <w:sz w:val="16"/>
          <w:szCs w:val="16"/>
          <w:lang w:eastAsia="tr-TR"/>
        </w:rPr>
        <w:br/>
        <w:t xml:space="preserve">Bu genel şartlar 27/01/2005 tarihinde yürürlüğe girer. </w:t>
      </w:r>
    </w:p>
    <w:p w:rsidR="00760AD8" w:rsidRDefault="00A0697D"/>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0697D"/>
    <w:rsid w:val="0007409B"/>
    <w:rsid w:val="004E53FA"/>
    <w:rsid w:val="00915C5C"/>
    <w:rsid w:val="00A069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2">
    <w:name w:val="heading 2"/>
    <w:basedOn w:val="Normal"/>
    <w:link w:val="Balk2Char"/>
    <w:uiPriority w:val="9"/>
    <w:qFormat/>
    <w:rsid w:val="00A0697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6">
    <w:name w:val="heading 6"/>
    <w:basedOn w:val="Normal"/>
    <w:link w:val="Balk6Char"/>
    <w:uiPriority w:val="9"/>
    <w:qFormat/>
    <w:rsid w:val="00A0697D"/>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697D"/>
    <w:rPr>
      <w:rFonts w:ascii="Times New Roman" w:eastAsia="Times New Roman" w:hAnsi="Times New Roman" w:cs="Times New Roman"/>
      <w:b/>
      <w:bCs/>
      <w:sz w:val="36"/>
      <w:szCs w:val="36"/>
      <w:lang w:eastAsia="tr-TR"/>
    </w:rPr>
  </w:style>
  <w:style w:type="character" w:customStyle="1" w:styleId="Balk6Char">
    <w:name w:val="Başlık 6 Char"/>
    <w:basedOn w:val="VarsaylanParagrafYazTipi"/>
    <w:link w:val="Balk6"/>
    <w:uiPriority w:val="9"/>
    <w:rsid w:val="00A0697D"/>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A0697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2010-04-22T10:58:00Z</dcterms:created>
  <dcterms:modified xsi:type="dcterms:W3CDTF">2010-04-22T10:59:00Z</dcterms:modified>
</cp:coreProperties>
</file>